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870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86002612</w:t>
      </w:r>
      <w:r>
        <w:rPr>
          <w:rFonts w:ascii="Times New Roman" w:eastAsia="Times New Roman" w:hAnsi="Times New Roman" w:cs="Times New Roman"/>
          <w:sz w:val="27"/>
          <w:szCs w:val="27"/>
        </w:rPr>
        <w:t>401764900001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313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04.05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0786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29AB7-AF1A-41DC-B049-CF3240560CB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